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735EA5">
        <w:rPr>
          <w:b/>
          <w:lang w:val="pl-PL"/>
        </w:rPr>
        <w:t>PIASTÓW-POWSTAŃCÓW ŚLĄSKICH</w:t>
      </w:r>
      <w:bookmarkStart w:id="0" w:name="_GoBack"/>
      <w:bookmarkEnd w:id="0"/>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735EA5" w:rsidP="002B3EF7">
            <w:pPr>
              <w:rPr>
                <w:b/>
                <w:bCs/>
                <w:szCs w:val="22"/>
              </w:rPr>
            </w:pPr>
            <w:r w:rsidRPr="00735EA5">
              <w:rPr>
                <w:bCs/>
                <w:lang w:bidi="ar-SA"/>
              </w:rPr>
              <w:t>Objęcie monitoringiem osiedli Piastów – Powstańców Śląskich – poprawa bezpieczeństwa i wzrost wartości mieszkań – dokończenie projektu z 2022 r. II ETAP</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B459A3">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735EA5" w:rsidP="002B3EF7">
            <w:pPr>
              <w:rPr>
                <w:b/>
                <w:bCs/>
                <w:i/>
                <w:szCs w:val="22"/>
              </w:rPr>
            </w:pPr>
            <w:r w:rsidRPr="00735EA5">
              <w:rPr>
                <w:bCs/>
                <w:lang w:bidi="ar-SA"/>
              </w:rPr>
              <w:t>Budowa boiska do siatkówki i koszykówki na osiedlu Piastów</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tbl>
      <w:tblPr>
        <w:tblpPr w:leftFromText="141" w:rightFromText="141" w:vertAnchor="text" w:horzAnchor="margin" w:tblpXSpec="center" w:tblpYSpec="top"/>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826016">
        <w:trPr>
          <w:trHeight w:val="557"/>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3</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B744DB" w:rsidRDefault="00735EA5" w:rsidP="002B3EF7">
            <w:pPr>
              <w:rPr>
                <w:b/>
                <w:bCs/>
                <w:i/>
                <w:szCs w:val="22"/>
              </w:rPr>
            </w:pPr>
            <w:r w:rsidRPr="00735EA5">
              <w:rPr>
                <w:bCs/>
                <w:lang w:bidi="ar-SA"/>
              </w:rPr>
              <w:t>Wybieg dla psów</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475E1B" w:rsidRDefault="00DE479F" w:rsidP="00DE479F">
      <w:pPr>
        <w:rPr>
          <w:vanish/>
        </w:rPr>
      </w:pPr>
    </w:p>
    <w:tbl>
      <w:tblPr>
        <w:tblpPr w:leftFromText="141" w:rightFromText="141" w:vertAnchor="text" w:horzAnchor="margin" w:tblpXSpec="center" w:tblpY="89"/>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DE479F">
        <w:trPr>
          <w:trHeight w:val="553"/>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4</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B744DB" w:rsidRDefault="00735EA5" w:rsidP="00DE479F">
            <w:pPr>
              <w:jc w:val="left"/>
              <w:rPr>
                <w:b/>
                <w:i/>
              </w:rPr>
            </w:pPr>
            <w:r w:rsidRPr="00735EA5">
              <w:rPr>
                <w:bCs/>
                <w:lang w:bidi="ar-SA"/>
              </w:rPr>
              <w:t>Do 15 Defibrylatorów AED dla PIASTÓW - Poczuj się bezpiecznie</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301" w:rsidRDefault="00851301" w:rsidP="004D42FB">
      <w:r>
        <w:separator/>
      </w:r>
    </w:p>
  </w:endnote>
  <w:endnote w:type="continuationSeparator" w:id="0">
    <w:p w:rsidR="00851301" w:rsidRDefault="00851301"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301" w:rsidRDefault="00851301" w:rsidP="004D42FB">
      <w:r>
        <w:separator/>
      </w:r>
    </w:p>
  </w:footnote>
  <w:footnote w:type="continuationSeparator" w:id="0">
    <w:p w:rsidR="00851301" w:rsidRDefault="00851301"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3D42AE"/>
    <w:rsid w:val="004D42FB"/>
    <w:rsid w:val="00735EA5"/>
    <w:rsid w:val="00826016"/>
    <w:rsid w:val="00851301"/>
    <w:rsid w:val="00B459A3"/>
    <w:rsid w:val="00D90ABE"/>
    <w:rsid w:val="00DE479F"/>
    <w:rsid w:val="00E1060C"/>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2</cp:revision>
  <cp:lastPrinted>2023-07-13T07:11:00Z</cp:lastPrinted>
  <dcterms:created xsi:type="dcterms:W3CDTF">2023-07-21T07:00:00Z</dcterms:created>
  <dcterms:modified xsi:type="dcterms:W3CDTF">2023-07-21T07:00:00Z</dcterms:modified>
</cp:coreProperties>
</file>